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4A390" w14:textId="77777777" w:rsidR="00A95674" w:rsidRDefault="00A95674" w:rsidP="00A95674">
      <w:pPr>
        <w:jc w:val="center"/>
        <w:rPr>
          <w:rFonts w:ascii="Arial" w:hAnsi="Arial" w:cs="Arial"/>
          <w:b/>
          <w:sz w:val="28"/>
          <w:szCs w:val="28"/>
        </w:rPr>
      </w:pPr>
      <w:r w:rsidRPr="00A95674">
        <w:rPr>
          <w:rFonts w:ascii="Arial" w:hAnsi="Arial" w:cs="Arial"/>
          <w:b/>
          <w:sz w:val="28"/>
          <w:szCs w:val="28"/>
        </w:rPr>
        <w:t>Accord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95674">
        <w:rPr>
          <w:rFonts w:ascii="Arial" w:hAnsi="Arial" w:cs="Arial"/>
          <w:b/>
          <w:sz w:val="28"/>
          <w:szCs w:val="28"/>
        </w:rPr>
        <w:t>cadre d 'observations à la mer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95674">
        <w:rPr>
          <w:rFonts w:ascii="Arial" w:hAnsi="Arial" w:cs="Arial"/>
          <w:b/>
          <w:sz w:val="28"/>
          <w:szCs w:val="28"/>
        </w:rPr>
        <w:t>CICTA 202</w:t>
      </w:r>
      <w:r>
        <w:rPr>
          <w:rFonts w:ascii="Arial" w:hAnsi="Arial" w:cs="Arial"/>
          <w:b/>
          <w:sz w:val="28"/>
          <w:szCs w:val="28"/>
        </w:rPr>
        <w:t>6</w:t>
      </w:r>
      <w:r w:rsidRPr="00A95674">
        <w:rPr>
          <w:rFonts w:ascii="Arial" w:hAnsi="Arial" w:cs="Arial"/>
          <w:b/>
          <w:sz w:val="28"/>
          <w:szCs w:val="28"/>
        </w:rPr>
        <w:t xml:space="preserve"> Thon</w:t>
      </w:r>
      <w:r>
        <w:rPr>
          <w:rFonts w:ascii="Arial" w:hAnsi="Arial" w:cs="Arial"/>
          <w:b/>
          <w:sz w:val="28"/>
          <w:szCs w:val="28"/>
        </w:rPr>
        <w:t xml:space="preserve">idés </w:t>
      </w:r>
    </w:p>
    <w:p w14:paraId="673CDF2F" w14:textId="77777777" w:rsidR="00C56766" w:rsidRDefault="00C56766" w:rsidP="000236D5">
      <w:pPr>
        <w:jc w:val="center"/>
        <w:rPr>
          <w:rFonts w:ascii="Arial" w:hAnsi="Arial" w:cs="Arial"/>
          <w:b/>
        </w:rPr>
      </w:pPr>
      <w:r w:rsidRPr="00C56766">
        <w:rPr>
          <w:rFonts w:ascii="Arial" w:hAnsi="Arial" w:cs="Arial"/>
          <w:b/>
        </w:rPr>
        <w:t xml:space="preserve">DGAMPA-BCP-2025-05_THONIDES </w:t>
      </w:r>
    </w:p>
    <w:p w14:paraId="117BC946" w14:textId="45BFB984" w:rsidR="000236D5" w:rsidRPr="003514FA" w:rsidRDefault="000236D5" w:rsidP="000236D5">
      <w:pPr>
        <w:jc w:val="center"/>
        <w:rPr>
          <w:rFonts w:ascii="Arial" w:hAnsi="Arial" w:cs="Arial"/>
          <w:b/>
          <w:sz w:val="28"/>
          <w:szCs w:val="28"/>
        </w:rPr>
      </w:pPr>
      <w:r w:rsidRPr="003514FA">
        <w:rPr>
          <w:rFonts w:ascii="Arial" w:hAnsi="Arial" w:cs="Arial"/>
          <w:b/>
          <w:sz w:val="28"/>
          <w:szCs w:val="28"/>
        </w:rPr>
        <w:t>BORDEREAU DE PRIX UNITAIRES</w:t>
      </w:r>
      <w:r w:rsidR="0073249D" w:rsidRPr="003514FA">
        <w:rPr>
          <w:rFonts w:ascii="Arial" w:hAnsi="Arial" w:cs="Arial"/>
          <w:b/>
          <w:sz w:val="28"/>
          <w:szCs w:val="28"/>
        </w:rPr>
        <w:t xml:space="preserve"> (BPU)</w:t>
      </w:r>
    </w:p>
    <w:p w14:paraId="54E5378E" w14:textId="77777777" w:rsidR="003514FA" w:rsidRDefault="000236D5" w:rsidP="003514FA">
      <w:pPr>
        <w:jc w:val="center"/>
        <w:rPr>
          <w:rFonts w:ascii="Arial" w:hAnsi="Arial" w:cs="Arial"/>
          <w:b/>
        </w:rPr>
      </w:pPr>
      <w:r w:rsidRPr="000236D5">
        <w:rPr>
          <w:rFonts w:ascii="Arial" w:hAnsi="Arial" w:cs="Arial"/>
          <w:b/>
        </w:rPr>
        <w:t>ANNEXE FINANCIERE A L’ACTE D’ENGAGEMENT</w:t>
      </w:r>
      <w:r w:rsidR="000E34CA">
        <w:rPr>
          <w:rFonts w:ascii="Arial" w:hAnsi="Arial" w:cs="Arial"/>
          <w:b/>
        </w:rPr>
        <w:t xml:space="preserve"> </w:t>
      </w:r>
    </w:p>
    <w:tbl>
      <w:tblPr>
        <w:tblW w:w="9924" w:type="dxa"/>
        <w:tblInd w:w="-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4110"/>
        <w:gridCol w:w="993"/>
        <w:gridCol w:w="1417"/>
        <w:gridCol w:w="1276"/>
        <w:gridCol w:w="1276"/>
      </w:tblGrid>
      <w:tr w:rsidR="001C7FB3" w:rsidRPr="001A140E" w14:paraId="25A63565" w14:textId="77777777" w:rsidTr="00A6339D">
        <w:trPr>
          <w:trHeight w:val="806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4472C4"/>
            <w:vAlign w:val="center"/>
          </w:tcPr>
          <w:p w14:paraId="7891141B" w14:textId="77777777" w:rsidR="001C7FB3" w:rsidRPr="001A140E" w:rsidRDefault="001C7FB3" w:rsidP="001A14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A14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UO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4472C4"/>
            <w:vAlign w:val="center"/>
            <w:hideMark/>
          </w:tcPr>
          <w:p w14:paraId="70BD419F" w14:textId="77777777" w:rsidR="001C7FB3" w:rsidRPr="001A140E" w:rsidRDefault="001C7FB3" w:rsidP="001A14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A14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Détails de la prestation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4472C4"/>
            <w:vAlign w:val="center"/>
            <w:hideMark/>
          </w:tcPr>
          <w:p w14:paraId="278B6DAB" w14:textId="77777777" w:rsidR="001C7FB3" w:rsidRPr="001A140E" w:rsidRDefault="001C7FB3" w:rsidP="001A14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A14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Quantité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4472C4"/>
            <w:vAlign w:val="center"/>
            <w:hideMark/>
          </w:tcPr>
          <w:p w14:paraId="2AFB0B2B" w14:textId="77777777" w:rsidR="001C7FB3" w:rsidRPr="001A140E" w:rsidRDefault="001C7FB3" w:rsidP="001A14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A14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Prix unitaire en € HT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4472C4"/>
            <w:vAlign w:val="center"/>
            <w:hideMark/>
          </w:tcPr>
          <w:p w14:paraId="7BE8467C" w14:textId="77777777" w:rsidR="001C7FB3" w:rsidRPr="001A140E" w:rsidRDefault="001C7FB3" w:rsidP="001A14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A14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Montant TVA 20%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4472C4"/>
            <w:vAlign w:val="center"/>
            <w:hideMark/>
          </w:tcPr>
          <w:p w14:paraId="18E50965" w14:textId="77777777" w:rsidR="001C7FB3" w:rsidRPr="001A140E" w:rsidRDefault="001C7FB3" w:rsidP="001A14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A14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Prix unitaire en € TTC</w:t>
            </w:r>
          </w:p>
        </w:tc>
      </w:tr>
      <w:tr w:rsidR="001C7FB3" w:rsidRPr="001A140E" w14:paraId="5181EF64" w14:textId="77777777" w:rsidTr="00854408">
        <w:trPr>
          <w:trHeight w:val="64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2507" w14:textId="77777777" w:rsidR="001C7FB3" w:rsidRPr="001A140E" w:rsidRDefault="001C7FB3" w:rsidP="001A14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UO_1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21E6" w14:textId="3AD77C11" w:rsidR="001C7FB3" w:rsidRDefault="00A95674" w:rsidP="00A95674">
            <w:pPr>
              <w:pStyle w:val="Default"/>
              <w:jc w:val="both"/>
              <w:rPr>
                <w:sz w:val="20"/>
                <w:szCs w:val="20"/>
              </w:rPr>
            </w:pPr>
            <w:r w:rsidRPr="00A95674">
              <w:rPr>
                <w:sz w:val="20"/>
                <w:szCs w:val="20"/>
              </w:rPr>
              <w:t xml:space="preserve">Prix global d'une journée d'observation en mer Méditerranée pour un observateur embarqué pour un bon de commande total inférieur </w:t>
            </w:r>
            <w:r w:rsidR="00B06B54">
              <w:rPr>
                <w:sz w:val="20"/>
                <w:szCs w:val="20"/>
              </w:rPr>
              <w:t xml:space="preserve">ou égal </w:t>
            </w:r>
            <w:r w:rsidRPr="00A95674">
              <w:rPr>
                <w:sz w:val="20"/>
                <w:szCs w:val="20"/>
              </w:rPr>
              <w:t>à 100 journées d'observation.</w:t>
            </w:r>
          </w:p>
          <w:p w14:paraId="67A8665E" w14:textId="36A114BB" w:rsidR="00A95674" w:rsidRPr="00A95674" w:rsidRDefault="00A95674" w:rsidP="00A95674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027C" w14:textId="77777777" w:rsidR="001C7FB3" w:rsidRPr="001A140E" w:rsidRDefault="001C7FB3" w:rsidP="001A14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1CD3" w14:textId="77777777" w:rsidR="001C7FB3" w:rsidRPr="001A140E" w:rsidRDefault="001C7FB3" w:rsidP="001A14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92F6" w14:textId="77777777" w:rsidR="001C7FB3" w:rsidRPr="001A140E" w:rsidRDefault="001C7FB3" w:rsidP="001A14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0A5B4" w14:textId="77777777" w:rsidR="001C7FB3" w:rsidRPr="001A140E" w:rsidRDefault="001C7FB3" w:rsidP="001A14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</w:tr>
      <w:tr w:rsidR="00A6339D" w:rsidRPr="001A140E" w14:paraId="4C295BC9" w14:textId="77777777" w:rsidTr="00A6339D">
        <w:trPr>
          <w:trHeight w:val="806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A114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UO_2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7A11" w14:textId="10477423" w:rsidR="00A6339D" w:rsidRDefault="00A95674" w:rsidP="00A9567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5674">
              <w:rPr>
                <w:rFonts w:ascii="Arial" w:hAnsi="Arial" w:cs="Arial"/>
                <w:sz w:val="20"/>
                <w:szCs w:val="20"/>
              </w:rPr>
              <w:t>Prix global d'une journée d'observation en mer Méditerranée pour un observateur embarqué pour un bon de commande total supérieur à 100 et inférieur</w:t>
            </w:r>
            <w:r w:rsidR="00B06B54">
              <w:rPr>
                <w:rFonts w:ascii="Arial" w:hAnsi="Arial" w:cs="Arial"/>
                <w:sz w:val="20"/>
                <w:szCs w:val="20"/>
              </w:rPr>
              <w:t xml:space="preserve"> ou égal</w:t>
            </w:r>
            <w:r w:rsidRPr="00A95674">
              <w:rPr>
                <w:rFonts w:ascii="Arial" w:hAnsi="Arial" w:cs="Arial"/>
                <w:sz w:val="20"/>
                <w:szCs w:val="20"/>
              </w:rPr>
              <w:t xml:space="preserve"> à 200 journées d'observation.</w:t>
            </w:r>
          </w:p>
          <w:p w14:paraId="52353642" w14:textId="461257D6" w:rsidR="00A95674" w:rsidRPr="00A95674" w:rsidRDefault="00A95674" w:rsidP="00A956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F7272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65701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4A82A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43530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</w:tr>
      <w:tr w:rsidR="00A6339D" w:rsidRPr="001A140E" w14:paraId="0233ABA0" w14:textId="77777777" w:rsidTr="00A6339D">
        <w:trPr>
          <w:trHeight w:val="806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16D8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UO_3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5E13" w14:textId="35CE50F4" w:rsidR="00A95674" w:rsidRPr="00A95674" w:rsidRDefault="00A95674" w:rsidP="00A9567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5674">
              <w:rPr>
                <w:rFonts w:ascii="Arial" w:hAnsi="Arial" w:cs="Arial"/>
                <w:sz w:val="20"/>
                <w:szCs w:val="20"/>
              </w:rPr>
              <w:t>Prix global d'une journée d'observation en mer Méditerranée pour un observateur embarqué pour un bon de commande total supérieur à 200 journées d'observation.</w:t>
            </w:r>
          </w:p>
          <w:p w14:paraId="16803ABB" w14:textId="5D1C1E90" w:rsidR="00A95674" w:rsidRPr="00A95674" w:rsidRDefault="00A95674" w:rsidP="00A9567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DEBD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EB74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F7F1C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C10F6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</w:tr>
      <w:tr w:rsidR="00A6339D" w:rsidRPr="001A140E" w14:paraId="741CEED1" w14:textId="77777777" w:rsidTr="00A95674">
        <w:trPr>
          <w:trHeight w:val="7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CF27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UO_4</w:t>
            </w:r>
          </w:p>
        </w:tc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1A2E" w14:textId="4EB193A0" w:rsidR="00A6339D" w:rsidRDefault="00A95674" w:rsidP="00A9567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5674">
              <w:rPr>
                <w:rFonts w:ascii="Arial" w:hAnsi="Arial" w:cs="Arial"/>
                <w:sz w:val="20"/>
                <w:szCs w:val="20"/>
              </w:rPr>
              <w:t xml:space="preserve">Prix global d'une journée d'observation à la mer en Atlantique pour un observateur embarqué pour un bon de commande total inférieur à </w:t>
            </w: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Pr="00A95674">
              <w:rPr>
                <w:rFonts w:ascii="Arial" w:hAnsi="Arial" w:cs="Arial"/>
                <w:sz w:val="20"/>
                <w:szCs w:val="20"/>
              </w:rPr>
              <w:t xml:space="preserve"> journées d'observation.</w:t>
            </w:r>
          </w:p>
          <w:p w14:paraId="5E56BD39" w14:textId="1ACD5F8B" w:rsidR="00A95674" w:rsidRPr="00A95674" w:rsidRDefault="00A95674" w:rsidP="00A9567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60B13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3A9CD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5E567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E88A5" w14:textId="77777777" w:rsidR="00A6339D" w:rsidRPr="001A140E" w:rsidRDefault="00A6339D" w:rsidP="00A6339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1A140E">
              <w:rPr>
                <w:rFonts w:ascii="Calibri" w:eastAsia="Times New Roman" w:hAnsi="Calibri" w:cs="Calibri"/>
                <w:color w:val="000000"/>
                <w:lang w:eastAsia="fr-FR"/>
              </w:rPr>
              <w:t>0,00 €</w:t>
            </w:r>
          </w:p>
        </w:tc>
      </w:tr>
    </w:tbl>
    <w:p w14:paraId="16D0C688" w14:textId="77777777" w:rsidR="00B93E41" w:rsidRDefault="00B93E41" w:rsidP="00B93E41">
      <w:pPr>
        <w:rPr>
          <w:rFonts w:ascii="Arial" w:hAnsi="Arial" w:cs="Arial"/>
          <w:b/>
          <w:sz w:val="20"/>
          <w:szCs w:val="20"/>
        </w:rPr>
      </w:pPr>
    </w:p>
    <w:sectPr w:rsidR="00B93E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909DD" w14:textId="77777777" w:rsidR="0087512C" w:rsidRDefault="0087512C" w:rsidP="0087512C">
      <w:pPr>
        <w:spacing w:after="0" w:line="240" w:lineRule="auto"/>
      </w:pPr>
      <w:r>
        <w:separator/>
      </w:r>
    </w:p>
  </w:endnote>
  <w:endnote w:type="continuationSeparator" w:id="0">
    <w:p w14:paraId="22D212EB" w14:textId="77777777" w:rsidR="0087512C" w:rsidRDefault="0087512C" w:rsidP="00875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D13AA" w14:textId="77777777" w:rsidR="0087512C" w:rsidRDefault="0087512C" w:rsidP="0087512C">
      <w:pPr>
        <w:spacing w:after="0" w:line="240" w:lineRule="auto"/>
      </w:pPr>
      <w:r>
        <w:separator/>
      </w:r>
    </w:p>
  </w:footnote>
  <w:footnote w:type="continuationSeparator" w:id="0">
    <w:p w14:paraId="4A3751D4" w14:textId="77777777" w:rsidR="0087512C" w:rsidRDefault="0087512C" w:rsidP="00875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63723" w14:textId="72EEE2BF" w:rsidR="00B93E41" w:rsidRDefault="001D6DC1" w:rsidP="00B93E41">
    <w:pPr>
      <w:pStyle w:val="En-tte"/>
    </w:pPr>
    <w:r>
      <w:rPr>
        <w:noProof/>
      </w:rPr>
      <w:drawing>
        <wp:inline distT="0" distB="0" distL="0" distR="0" wp14:anchorId="517DA98E" wp14:editId="5CDE8347">
          <wp:extent cx="1495425" cy="1059259"/>
          <wp:effectExtent l="0" t="0" r="0" b="762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7091" cy="10604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93E41"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7AB35C" wp14:editId="633F95A7">
              <wp:simplePos x="0" y="0"/>
              <wp:positionH relativeFrom="margin">
                <wp:align>right</wp:align>
              </wp:positionH>
              <wp:positionV relativeFrom="paragraph">
                <wp:posOffset>245745</wp:posOffset>
              </wp:positionV>
              <wp:extent cx="2980055" cy="1404620"/>
              <wp:effectExtent l="0" t="0" r="0" b="5715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005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AEBF25" w14:textId="77777777" w:rsidR="00B93E41" w:rsidRPr="0087512C" w:rsidRDefault="00B93E41" w:rsidP="00B93E4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97AB35C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183.45pt;margin-top:19.35pt;width:234.6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" stroked="f">
              <v:textbox style="mso-fit-shape-to-text:t">
                <w:txbxContent>
                  <w:p w14:paraId="71AEBF25" w14:textId="77777777" w:rsidR="00B93E41" w:rsidRPr="0087512C" w:rsidRDefault="00B93E41" w:rsidP="00B93E41">
                    <w:pPr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3551E1" w:rsidRPr="003551E1">
      <w:rPr>
        <w:noProof/>
        <w:lang w:eastAsia="fr-FR"/>
      </w:rPr>
      <w:t xml:space="preserve"> </w:t>
    </w:r>
  </w:p>
  <w:p w14:paraId="590E4169" w14:textId="77777777" w:rsidR="00142210" w:rsidRDefault="00142210" w:rsidP="0087512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12C"/>
    <w:rsid w:val="000033F8"/>
    <w:rsid w:val="000236D5"/>
    <w:rsid w:val="00060EB2"/>
    <w:rsid w:val="00092D75"/>
    <w:rsid w:val="000E34CA"/>
    <w:rsid w:val="00142210"/>
    <w:rsid w:val="001A140E"/>
    <w:rsid w:val="001A3532"/>
    <w:rsid w:val="001C7FB3"/>
    <w:rsid w:val="001D6DC1"/>
    <w:rsid w:val="001E5002"/>
    <w:rsid w:val="00220D64"/>
    <w:rsid w:val="002328D7"/>
    <w:rsid w:val="00283228"/>
    <w:rsid w:val="0031303C"/>
    <w:rsid w:val="003514FA"/>
    <w:rsid w:val="003551E1"/>
    <w:rsid w:val="0037662E"/>
    <w:rsid w:val="00435AD5"/>
    <w:rsid w:val="0048290E"/>
    <w:rsid w:val="004C2C5E"/>
    <w:rsid w:val="00514AB8"/>
    <w:rsid w:val="005253E7"/>
    <w:rsid w:val="005D4BEB"/>
    <w:rsid w:val="005D4F81"/>
    <w:rsid w:val="006017AF"/>
    <w:rsid w:val="006A426F"/>
    <w:rsid w:val="006A5529"/>
    <w:rsid w:val="0073249D"/>
    <w:rsid w:val="007770D2"/>
    <w:rsid w:val="0078516A"/>
    <w:rsid w:val="007B57A3"/>
    <w:rsid w:val="007E2E96"/>
    <w:rsid w:val="008108C9"/>
    <w:rsid w:val="0082449C"/>
    <w:rsid w:val="00854408"/>
    <w:rsid w:val="0087512C"/>
    <w:rsid w:val="00890688"/>
    <w:rsid w:val="008D4F4B"/>
    <w:rsid w:val="00931F84"/>
    <w:rsid w:val="00964F43"/>
    <w:rsid w:val="009910C1"/>
    <w:rsid w:val="009F41CF"/>
    <w:rsid w:val="00A151F8"/>
    <w:rsid w:val="00A51643"/>
    <w:rsid w:val="00A6339D"/>
    <w:rsid w:val="00A95674"/>
    <w:rsid w:val="00B06B54"/>
    <w:rsid w:val="00B9212F"/>
    <w:rsid w:val="00B93E41"/>
    <w:rsid w:val="00BA325B"/>
    <w:rsid w:val="00BB6FD7"/>
    <w:rsid w:val="00BD2C87"/>
    <w:rsid w:val="00C24E26"/>
    <w:rsid w:val="00C42C41"/>
    <w:rsid w:val="00C56766"/>
    <w:rsid w:val="00CA42C3"/>
    <w:rsid w:val="00CC02D0"/>
    <w:rsid w:val="00D11BDC"/>
    <w:rsid w:val="00D220E6"/>
    <w:rsid w:val="00D25582"/>
    <w:rsid w:val="00D538A6"/>
    <w:rsid w:val="00D879C1"/>
    <w:rsid w:val="00E96E50"/>
    <w:rsid w:val="00F34220"/>
    <w:rsid w:val="00F42312"/>
    <w:rsid w:val="00FD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D1032"/>
  <w15:chartTrackingRefBased/>
  <w15:docId w15:val="{8369DCEE-3A4F-4A2B-AAB7-D3A5E16E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75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7512C"/>
  </w:style>
  <w:style w:type="paragraph" w:styleId="Pieddepage">
    <w:name w:val="footer"/>
    <w:basedOn w:val="Normal"/>
    <w:link w:val="PieddepageCar"/>
    <w:uiPriority w:val="99"/>
    <w:unhideWhenUsed/>
    <w:rsid w:val="00875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7512C"/>
  </w:style>
  <w:style w:type="table" w:styleId="Grilledutableau">
    <w:name w:val="Table Grid"/>
    <w:basedOn w:val="TableauNormal"/>
    <w:uiPriority w:val="39"/>
    <w:rsid w:val="008751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20D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0D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956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6017A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017A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017A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017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017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15631-ABB8-4B56-A78C-A6B9E0805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MICHAUD Coralie</dc:creator>
  <cp:keywords/>
  <dc:description/>
  <cp:lastModifiedBy>CHENTOUF Mériem</cp:lastModifiedBy>
  <cp:revision>3</cp:revision>
  <dcterms:created xsi:type="dcterms:W3CDTF">2025-11-19T16:23:00Z</dcterms:created>
  <dcterms:modified xsi:type="dcterms:W3CDTF">2025-11-21T14:46:00Z</dcterms:modified>
</cp:coreProperties>
</file>